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江苏省扬州中学首届“树人杯”青年教师论文大赛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参赛论文格式要求</w:t>
      </w:r>
    </w:p>
    <w:bookmarkEnd w:id="0"/>
    <w:p>
      <w:pPr>
        <w:spacing w:line="360" w:lineRule="exact"/>
        <w:ind w:firstLine="482" w:firstLineChars="200"/>
        <w:rPr>
          <w:rFonts w:hint="eastAsia" w:ascii="Times New Roman" w:hAnsi="Times New Roman" w:cs="Times New Roman"/>
          <w:b/>
          <w:bCs/>
          <w:sz w:val="24"/>
        </w:rPr>
      </w:pP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板式：</w:t>
      </w:r>
      <w:r>
        <w:rPr>
          <w:rFonts w:ascii="Times New Roman" w:hAnsi="Times New Roman" w:cs="Times New Roman"/>
          <w:sz w:val="24"/>
        </w:rPr>
        <w:t>纸张大小：A4（210mm×297mm）；页边距：上2.54cm、下2.54cm、左2.8cm、右2.6cm，文稿应加注页码。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标题</w:t>
      </w:r>
      <w:r>
        <w:rPr>
          <w:rFonts w:ascii="Times New Roman" w:hAnsi="Times New Roman" w:cs="Times New Roman"/>
          <w:sz w:val="24"/>
        </w:rPr>
        <w:t>：用三号宋体加粗，居中。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副标题：</w:t>
      </w:r>
      <w:r>
        <w:rPr>
          <w:rFonts w:ascii="Times New Roman" w:hAnsi="Times New Roman" w:cs="Times New Roman"/>
          <w:sz w:val="24"/>
        </w:rPr>
        <w:t>使用破折号，用四号宋体加粗，居中，这一项可无。</w:t>
      </w:r>
    </w:p>
    <w:p>
      <w:pPr>
        <w:spacing w:line="3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（标题下空一行为摘要）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b/>
          <w:bCs/>
          <w:sz w:val="24"/>
          <w:lang w:val="en-GB"/>
        </w:rPr>
      </w:pPr>
      <w:r>
        <w:rPr>
          <w:rFonts w:ascii="Times New Roman" w:hAnsi="Times New Roman" w:cs="Times New Roman"/>
          <w:b/>
          <w:bCs/>
          <w:sz w:val="24"/>
        </w:rPr>
        <w:t>摘要：</w:t>
      </w:r>
      <w:r>
        <w:rPr>
          <w:rFonts w:ascii="Times New Roman" w:hAnsi="Times New Roman" w:cs="Times New Roman"/>
          <w:sz w:val="24"/>
        </w:rPr>
        <w:t>200字以内，简明扼要地说明文章的核心思想，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摘要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二字前空2格，中间空2格，用小四号黑体；内容用小四号宋体，单倍行距。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关键词：</w:t>
      </w:r>
      <w:r>
        <w:rPr>
          <w:rFonts w:ascii="Times New Roman" w:hAnsi="Times New Roman" w:cs="Times New Roman"/>
          <w:sz w:val="24"/>
        </w:rPr>
        <w:t>3-5个，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关键词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三字前空2格，用小四号黑体；每一关键词之间用分号隔开，最后一个关键词后不加标点符号，用小四号宋体。</w:t>
      </w:r>
    </w:p>
    <w:p>
      <w:pPr>
        <w:spacing w:line="3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（关键词下空一行为正文）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一级标题：</w:t>
      </w:r>
      <w:r>
        <w:rPr>
          <w:rFonts w:ascii="Times New Roman" w:hAnsi="Times New Roman" w:cs="Times New Roman"/>
          <w:sz w:val="24"/>
        </w:rPr>
        <w:t>标题前空两格，用大写数字</w:t>
      </w:r>
      <w:r>
        <w:rPr>
          <w:rFonts w:ascii="Times New Roman" w:hAnsi="Times New Roman" w:cs="Times New Roman"/>
          <w:sz w:val="24"/>
          <w:lang w:val="en-GB"/>
        </w:rPr>
        <w:t>，后用顿号，四号黑体，末尾无标点符号。范例：</w:t>
      </w:r>
      <w:r>
        <w:rPr>
          <w:rFonts w:hint="eastAsia" w:ascii="黑体" w:hAnsi="黑体" w:eastAsia="黑体" w:cs="黑体"/>
          <w:sz w:val="24"/>
          <w:lang w:val="en-GB"/>
        </w:rPr>
        <w:t>一、</w:t>
      </w:r>
      <w:r>
        <w:rPr>
          <w:rFonts w:hint="eastAsia" w:ascii="黑体" w:hAnsi="黑体" w:eastAsia="黑体" w:cs="黑体"/>
          <w:sz w:val="24"/>
        </w:rPr>
        <w:t>×××   二、×××   三、×××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>二级标题：</w:t>
      </w:r>
      <w:r>
        <w:rPr>
          <w:rFonts w:ascii="Times New Roman" w:hAnsi="Times New Roman" w:cs="Times New Roman"/>
          <w:sz w:val="24"/>
        </w:rPr>
        <w:t>标题前空两格，</w:t>
      </w:r>
      <w:r>
        <w:rPr>
          <w:rFonts w:ascii="Times New Roman" w:hAnsi="Times New Roman" w:cs="Times New Roman"/>
          <w:sz w:val="24"/>
          <w:lang w:val="en-GB"/>
        </w:rPr>
        <w:t>用大写数字加圆括号，小四号楷体加粗</w:t>
      </w:r>
      <w:r>
        <w:rPr>
          <w:rFonts w:hint="eastAsia" w:ascii="Times New Roman" w:hAnsi="Times New Roman" w:cs="Times New Roman"/>
          <w:sz w:val="24"/>
          <w:lang w:val="en-GB"/>
        </w:rPr>
        <w:t>，</w:t>
      </w:r>
      <w:r>
        <w:rPr>
          <w:rFonts w:ascii="Times New Roman" w:hAnsi="Times New Roman" w:cs="Times New Roman"/>
          <w:sz w:val="24"/>
          <w:lang w:val="en-GB"/>
        </w:rPr>
        <w:t>末尾无标点符号。范例：</w:t>
      </w:r>
      <w:r>
        <w:rPr>
          <w:rFonts w:ascii="Times New Roman" w:hAnsi="Times New Roman" w:eastAsia="楷体_GB2312" w:cs="Times New Roman"/>
          <w:b/>
          <w:bCs/>
          <w:sz w:val="24"/>
          <w:lang w:val="en-GB"/>
        </w:rPr>
        <w:t>（一）</w:t>
      </w:r>
      <w:r>
        <w:rPr>
          <w:rFonts w:ascii="Times New Roman" w:hAnsi="Times New Roman" w:eastAsia="楷体_GB2312" w:cs="Times New Roman"/>
          <w:b/>
          <w:bCs/>
          <w:sz w:val="24"/>
        </w:rPr>
        <w:t>×××   （二）×××   （三）×××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三级标题：</w:t>
      </w:r>
      <w:r>
        <w:rPr>
          <w:rFonts w:ascii="Times New Roman" w:hAnsi="Times New Roman" w:cs="Times New Roman"/>
          <w:sz w:val="24"/>
        </w:rPr>
        <w:t>标题前空两格，用阿拉伯数字，右下角小圆点，小四号宋体加粗。</w:t>
      </w:r>
      <w:r>
        <w:rPr>
          <w:rFonts w:ascii="Times New Roman" w:hAnsi="Times New Roman" w:cs="Times New Roman"/>
          <w:sz w:val="24"/>
          <w:lang w:val="en-GB"/>
        </w:rPr>
        <w:t>范例：</w:t>
      </w:r>
      <w:r>
        <w:rPr>
          <w:rFonts w:ascii="Times New Roman" w:hAnsi="Times New Roman" w:cs="Times New Roman" w:eastAsiaTheme="majorEastAsia"/>
          <w:b/>
          <w:bCs/>
          <w:sz w:val="24"/>
        </w:rPr>
        <w:t xml:space="preserve">1．×××   2．×××   3．××× 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正文：</w:t>
      </w:r>
      <w:r>
        <w:rPr>
          <w:rFonts w:ascii="Times New Roman" w:hAnsi="Times New Roman" w:cs="Times New Roman"/>
          <w:sz w:val="24"/>
        </w:rPr>
        <w:t>首行空两格，中文用小四号宋体，英文、罗马字符和阿拉伯数字均采用小四号Times New Roman字体，单倍行距。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图表：</w:t>
      </w:r>
      <w:r>
        <w:rPr>
          <w:rFonts w:ascii="Times New Roman" w:hAnsi="Times New Roman" w:cs="Times New Roman"/>
          <w:sz w:val="24"/>
        </w:rPr>
        <w:t>图表分别按出现顺序用图1、图2或表1、表2统一编号，图的序号及标题置于图下方，表的序号及标题置于表格上方，字体均为五号宋体居中。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注释：</w:t>
      </w:r>
      <w:r>
        <w:rPr>
          <w:rFonts w:ascii="Times New Roman" w:hAnsi="Times New Roman" w:cs="Times New Roman"/>
          <w:sz w:val="24"/>
        </w:rPr>
        <w:t>注释统一用脚注，用数字加圆圈标注，自动插入，每页编号，按通用学术规范格式写，内容用小五号宋体。</w:t>
      </w:r>
    </w:p>
    <w:p>
      <w:pPr>
        <w:spacing w:line="3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（正文下空两行为参考文献）</w:t>
      </w:r>
    </w:p>
    <w:p>
      <w:pPr>
        <w:spacing w:line="340" w:lineRule="exact"/>
        <w:ind w:firstLine="482" w:firstLineChars="20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bCs/>
          <w:sz w:val="24"/>
        </w:rPr>
        <w:t>参考文献：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参考文献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一词前空两格，用五号黑体；内容用五号宋体，序号前空两格，单倍行距。文献类型标识为</w:t>
      </w:r>
      <w:r>
        <w:rPr>
          <w:rFonts w:ascii="Times New Roman" w:hAnsi="Times New Roman" w:cs="Times New Roman"/>
          <w:sz w:val="24"/>
          <w:lang w:val="en-GB"/>
        </w:rPr>
        <w:t>专著[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lang w:val="en-GB"/>
        </w:rPr>
        <w:t>]、论文集[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lang w:val="en-GB"/>
        </w:rPr>
        <w:t>]、报纸文章[</w:t>
      </w: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  <w:lang w:val="en-GB"/>
        </w:rPr>
        <w:t>]、期刊文章[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en-GB"/>
        </w:rPr>
        <w:t>]、学位论文[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  <w:lang w:val="en-GB"/>
        </w:rPr>
        <w:t>]、报告[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  <w:lang w:val="en-GB"/>
        </w:rPr>
        <w:t>]等。</w:t>
      </w:r>
    </w:p>
    <w:p>
      <w:pPr>
        <w:spacing w:line="340" w:lineRule="exact"/>
        <w:ind w:firstLine="480" w:firstLineChars="20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格式</w:t>
      </w:r>
      <w:r>
        <w:rPr>
          <w:rFonts w:ascii="Times New Roman" w:hAnsi="Times New Roman" w:cs="Times New Roman"/>
          <w:sz w:val="24"/>
          <w:lang w:val="en-GB"/>
        </w:rPr>
        <w:t>范例：</w:t>
      </w:r>
    </w:p>
    <w:p>
      <w:pPr>
        <w:spacing w:line="340" w:lineRule="exact"/>
        <w:ind w:firstLine="560"/>
        <w:rPr>
          <w:rFonts w:ascii="Times New Roman" w:hAnsi="Times New Roman" w:eastAsia="黑体" w:cs="Times New Roman"/>
          <w:sz w:val="21"/>
          <w:szCs w:val="21"/>
          <w:lang w:val="en-GB"/>
        </w:rPr>
      </w:pPr>
      <w:r>
        <w:rPr>
          <w:rFonts w:ascii="Times New Roman" w:hAnsi="Times New Roman" w:eastAsia="黑体" w:cs="Times New Roman"/>
          <w:sz w:val="21"/>
          <w:szCs w:val="21"/>
          <w:lang w:val="en-GB"/>
        </w:rPr>
        <w:t>参考文献：</w:t>
      </w:r>
    </w:p>
    <w:p>
      <w:pPr>
        <w:numPr>
          <w:ilvl w:val="0"/>
          <w:numId w:val="1"/>
        </w:numPr>
        <w:spacing w:line="340" w:lineRule="exact"/>
        <w:ind w:firstLine="420" w:firstLineChars="2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鲍建生，周超.数学学习的心理基础与过程[M].上海：上海教育出版社，2009：158-159.</w:t>
      </w:r>
    </w:p>
    <w:p>
      <w:pPr>
        <w:spacing w:line="340" w:lineRule="exact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  <w:lang w:val="en-GB"/>
        </w:rPr>
        <w:t xml:space="preserve">[2] </w:t>
      </w:r>
      <w:r>
        <w:rPr>
          <w:rFonts w:ascii="Times New Roman" w:hAnsi="Times New Roman" w:cs="Times New Roman"/>
          <w:bCs/>
          <w:sz w:val="21"/>
          <w:szCs w:val="21"/>
        </w:rPr>
        <w:t>金一民.融通：小学数学教学的应然走向[J].教育视界，2016，（6）：26-29.</w:t>
      </w:r>
    </w:p>
    <w:p>
      <w:pPr>
        <w:spacing w:line="340" w:lineRule="exact"/>
        <w:ind w:firstLine="420" w:firstLineChars="20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  <w:lang w:val="en-GB"/>
        </w:rPr>
        <w:t xml:space="preserve">[3] </w:t>
      </w:r>
      <w:r>
        <w:rPr>
          <w:rFonts w:ascii="Times New Roman" w:hAnsi="Times New Roman" w:cs="Times New Roman"/>
          <w:bCs/>
          <w:sz w:val="21"/>
          <w:szCs w:val="21"/>
        </w:rPr>
        <w:t>张生.微分半动力系统的不变集[D].北京：北京大学数学系数学研究所，1983.</w:t>
      </w:r>
    </w:p>
    <w:p>
      <w:pPr>
        <w:spacing w:line="340" w:lineRule="exact"/>
        <w:ind w:firstLine="482" w:firstLineChars="200"/>
        <w:rPr>
          <w:rFonts w:hint="default" w:ascii="Times New Roman" w:hAnsi="Times New Roman" w:cs="Times New Roman" w:eastAsiaTheme="minorEastAsia"/>
          <w:bCs/>
          <w:sz w:val="24"/>
          <w:lang w:val="en-US" w:eastAsia="zh-CN"/>
        </w:rPr>
      </w:pPr>
      <w:r>
        <w:rPr>
          <w:rFonts w:ascii="Times New Roman" w:hAnsi="Times New Roman" w:cs="Times New Roman"/>
          <w:b/>
          <w:sz w:val="24"/>
        </w:rPr>
        <w:t>其他说明：</w:t>
      </w:r>
      <w:r>
        <w:rPr>
          <w:rFonts w:ascii="Times New Roman" w:hAnsi="Times New Roman" w:cs="Times New Roman"/>
          <w:sz w:val="24"/>
        </w:rPr>
        <w:t>参评论文电子档文件名需统一，</w:t>
      </w:r>
      <w:r>
        <w:rPr>
          <w:rFonts w:hint="eastAsia" w:ascii="Times New Roman" w:hAnsi="Times New Roman" w:cs="Times New Roman"/>
          <w:sz w:val="24"/>
          <w:lang w:val="en-US" w:eastAsia="zh-CN"/>
        </w:rPr>
        <w:t>以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学科名+论文标题</w:t>
      </w:r>
      <w:r>
        <w:rPr>
          <w:rFonts w:hint="eastAsia" w:ascii="Times New Roman" w:hAnsi="Times New Roman" w:cs="Times New Roman"/>
          <w:sz w:val="24"/>
        </w:rPr>
        <w:t>”，</w:t>
      </w:r>
      <w:r>
        <w:rPr>
          <w:rFonts w:ascii="Times New Roman" w:hAnsi="Times New Roman" w:cs="Times New Roman"/>
          <w:sz w:val="24"/>
        </w:rPr>
        <w:t>如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数学：有效对话促进学生深度</w:t>
      </w:r>
      <w:r>
        <w:rPr>
          <w:rFonts w:hint="eastAsia" w:ascii="Times New Roman" w:hAnsi="Times New Roman" w:cs="Times New Roman"/>
          <w:sz w:val="24"/>
          <w:lang w:val="en-US" w:eastAsia="zh-CN"/>
        </w:rPr>
        <w:t>数学</w:t>
      </w:r>
      <w:r>
        <w:rPr>
          <w:rFonts w:ascii="Times New Roman" w:hAnsi="Times New Roman" w:cs="Times New Roman"/>
          <w:sz w:val="24"/>
        </w:rPr>
        <w:t>学习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，正文中请一律隐去个人信息。</w:t>
      </w:r>
      <w:r>
        <w:rPr>
          <w:rFonts w:hint="eastAsia" w:ascii="Times New Roman" w:hAnsi="Times New Roman" w:cs="Times New Roman"/>
          <w:sz w:val="24"/>
          <w:lang w:val="en-US" w:eastAsia="zh-CN"/>
        </w:rPr>
        <w:t>请务必填好参赛论文细目表。</w:t>
      </w: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86148"/>
    <w:multiLevelType w:val="singleLevel"/>
    <w:tmpl w:val="DF986148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3329"/>
    <w:rsid w:val="000B1B42"/>
    <w:rsid w:val="00340926"/>
    <w:rsid w:val="00610096"/>
    <w:rsid w:val="00C8476E"/>
    <w:rsid w:val="01EE353A"/>
    <w:rsid w:val="01F9425C"/>
    <w:rsid w:val="0796494F"/>
    <w:rsid w:val="07BC1D2B"/>
    <w:rsid w:val="08C97FCB"/>
    <w:rsid w:val="0AA239AC"/>
    <w:rsid w:val="16D7732C"/>
    <w:rsid w:val="1B3A2C6A"/>
    <w:rsid w:val="1C2F639F"/>
    <w:rsid w:val="21B30A84"/>
    <w:rsid w:val="231D160D"/>
    <w:rsid w:val="2950742F"/>
    <w:rsid w:val="2D1A46D0"/>
    <w:rsid w:val="3509109C"/>
    <w:rsid w:val="3BCE7EFB"/>
    <w:rsid w:val="3DD84FB2"/>
    <w:rsid w:val="44C82A64"/>
    <w:rsid w:val="484432C3"/>
    <w:rsid w:val="499855D5"/>
    <w:rsid w:val="4FF03354"/>
    <w:rsid w:val="511116FC"/>
    <w:rsid w:val="52426AA3"/>
    <w:rsid w:val="57F63329"/>
    <w:rsid w:val="5CAA4E46"/>
    <w:rsid w:val="5CC31781"/>
    <w:rsid w:val="5D3B2968"/>
    <w:rsid w:val="61912B3B"/>
    <w:rsid w:val="62914537"/>
    <w:rsid w:val="62C46C0D"/>
    <w:rsid w:val="68511994"/>
    <w:rsid w:val="6A4E6E7D"/>
    <w:rsid w:val="6BD40F16"/>
    <w:rsid w:val="6F144647"/>
    <w:rsid w:val="711D2D64"/>
    <w:rsid w:val="71985CB1"/>
    <w:rsid w:val="74DB5A43"/>
    <w:rsid w:val="75AD2350"/>
    <w:rsid w:val="7B674B27"/>
    <w:rsid w:val="7F607C98"/>
    <w:rsid w:val="7F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860</Characters>
  <Lines>7</Lines>
  <Paragraphs>2</Paragraphs>
  <TotalTime>50</TotalTime>
  <ScaleCrop>false</ScaleCrop>
  <LinksUpToDate>false</LinksUpToDate>
  <CharactersWithSpaces>1008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2020-03-27T03:32:00Z</dcterms:created>
  <dc:creator>太阳雨1381296427</dc:creator>
  <cp:lastModifiedBy>Jawkey lee</cp:lastModifiedBy>
  <cp:lastPrinted>2020-11-03T01:24:17Z</cp:lastPrinted>
  <dcterms:modified xsi:type="dcterms:W3CDTF">2020-11-03T01:47:31Z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